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11.05.2023 N 736</w:t>
              <w:br/>
              <w:t xml:space="preserve">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11 мая 2023 г. N 736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ПРАВИЛ</w:t>
      </w:r>
    </w:p>
    <w:p>
      <w:pPr>
        <w:pStyle w:val="2"/>
        <w:jc w:val="center"/>
      </w:pPr>
      <w:r>
        <w:rPr>
          <w:sz w:val="24"/>
        </w:rPr>
        <w:t xml:space="preserve">ПРЕДОСТАВЛЕНИЯ МЕДИЦИНСКИМИ ОРГАНИЗАЦИЯМИ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УСЛУГ, ВНЕСЕНИИ ИЗМЕНЕНИЙ В НЕКОТОРЫЕ АКТЫ</w:t>
      </w:r>
    </w:p>
    <w:p>
      <w:pPr>
        <w:pStyle w:val="2"/>
        <w:jc w:val="center"/>
      </w:pPr>
      <w:r>
        <w:rPr>
          <w:sz w:val="24"/>
        </w:rPr>
        <w:t xml:space="preserve">ПРАВИТЕЛЬСТВА РОССИЙСКОЙ ФЕДЕРАЦИИ И ПРИЗНАНИИ УТРАТИВШИМ</w:t>
      </w:r>
    </w:p>
    <w:p>
      <w:pPr>
        <w:pStyle w:val="2"/>
        <w:jc w:val="center"/>
      </w:pPr>
      <w:r>
        <w:rPr>
          <w:sz w:val="24"/>
        </w:rPr>
        <w:t xml:space="preserve">СИЛУ ПОСТАНОВЛЕНИЯ ПРАВИТЕЛЬСТВА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ОТ 4 ОКТЯБРЯ 2012 Г. N 1006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частью 7 статьи 84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 и </w:t>
      </w:r>
      <w:hyperlink w:history="0" r:id="rId9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статьей 39.1</w:t>
        </w:r>
      </w:hyperlink>
      <w:r>
        <w:rPr>
          <w:sz w:val="24"/>
        </w:rPr>
        <w:t xml:space="preserve"> Закона Российской Федерации "О защите прав потребителей" 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прилагаемые:</w:t>
      </w:r>
    </w:p>
    <w:p>
      <w:pPr>
        <w:pStyle w:val="0"/>
        <w:spacing w:before="240" w:lineRule="auto"/>
        <w:ind w:firstLine="540"/>
        <w:jc w:val="both"/>
      </w:pPr>
      <w:hyperlink w:history="0" w:anchor="P33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предоставления медицинскими организациями платных медицинских услуг;</w:t>
      </w:r>
    </w:p>
    <w:p>
      <w:pPr>
        <w:pStyle w:val="0"/>
        <w:spacing w:before="240" w:lineRule="auto"/>
        <w:ind w:firstLine="540"/>
        <w:jc w:val="both"/>
      </w:pPr>
      <w:hyperlink w:history="0" w:anchor="P213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акты Правительства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остановление Правительства РФ от 04.10.2012 N 1006 &quot;Об утверждении Правил предоставления медицинскими организациями платных медицинских услуг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4 октября 2012 г. N 1006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Настоящее постановление вступает в силу с 1 сентября 2023 г. и действует до 1 сентября 2026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11 мая 2023 г. N 736</w:t>
      </w:r>
    </w:p>
    <w:p>
      <w:pPr>
        <w:pStyle w:val="0"/>
        <w:jc w:val="right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ПРЕДОСТАВЛЕНИЯ МЕДИЦИНСКИМИ ОРГАНИЗАЦИЯМИ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Для целей настоящих Правил используются следующие основные понятия: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w:history="0" r:id="rId11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"Об основах охраны здоровья граждан в Российской Федерации";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Понятие "потребитель" применяется также в значении, установленном </w:t>
      </w:r>
      <w:hyperlink w:history="0" r:id="rId1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w:history="0" r:id="rId1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"Об основах охраны здоровья граждан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Настоящие Правила в наглядной и доступной форме доводятся исполнителем до сведения потребителя и (или) заказчика.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Условия предоставления платных 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w:history="0" r:id="rId1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 иных условиях, чем предусмотрено программой, территориальными программами и (или) целевыми программами, в следующих случаях: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назначение и применение по медицинским показаниям лекарственных препаратов, не входящих в </w:t>
      </w:r>
      <w:hyperlink w:history="0" r:id="rId15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анонимно, за исключением случаев, предусмотренных законодательством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w:history="0" r:id="rId1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статьей 21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</w:t>
      </w:r>
      <w:hyperlink w:history="0" r:id="rId17" w:tooltip="Приказ Управления делами Президента РФ от 14.11.2024 N 478 &quot;Об утверждении условий использования материально-технической базы и привлечения медицинских работников для оказания платных медицинских услуг, предоставляемых медицинскими организациями, подведомственными Управлению делами Президента Российской Федерации&quot; (Зарегистрировано в Минюсте России 21.11.2024 N 80260) {КонсультантПлюс}">
        <w:r>
          <w:rPr>
            <w:sz w:val="24"/>
            <w:color w:val="0000ff"/>
          </w:rPr>
          <w:t xml:space="preserve">Условия</w:t>
        </w:r>
      </w:hyperlink>
      <w:r>
        <w:rPr>
          <w:sz w:val="24"/>
        </w:rPr>
        <w:t xml:space="preserve"> использования материально-технической базы и привлечения медицинских работников для оказания платных медицинских услуг, а также </w:t>
      </w:r>
      <w:r>
        <w:rPr>
          <w:sz w:val="24"/>
        </w:rPr>
        <w:t xml:space="preserve">порядок</w:t>
      </w:r>
      <w:r>
        <w:rPr>
          <w:sz w:val="24"/>
        </w:rPr>
        <w:t xml:space="preserve">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Медицинская помощь при предоставлении платных медицинских услуг организуется и оказывается: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соответствии с </w:t>
      </w:r>
      <w:hyperlink w:history="0" r:id="rId1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соответствии с </w:t>
      </w:r>
      <w:hyperlink w:history="0" r:id="rId1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порядками</w:t>
        </w:r>
      </w:hyperlink>
      <w:r>
        <w:rPr>
          <w:sz w:val="24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 основе </w:t>
      </w:r>
      <w:hyperlink w:history="0" r:id="rId20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клинических рекомендаций</w:t>
        </w:r>
      </w:hyperlink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 учетом </w:t>
      </w:r>
      <w:hyperlink w:history="0" r:id="rId21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стандартов</w:t>
        </w:r>
      </w:hyperlink>
      <w:r>
        <w:rPr>
          <w:sz w:val="24"/>
        </w:rPr>
        <w:t xml:space="preserve"> медицинской помощи, утверждаемых Министерством здравоохранения Российской Федерации (далее - стандарт медицинской помощи).</w:t>
      </w:r>
    </w:p>
    <w:bookmarkStart w:id="70" w:name="P70"/>
    <w:bookmarkEnd w:id="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Информация об исполнителе и предоставляемых им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услугах</w:t>
      </w:r>
    </w:p>
    <w:p>
      <w:pPr>
        <w:pStyle w:val="0"/>
        <w:jc w:val="center"/>
      </w:pPr>
      <w:r>
        <w:rPr>
          <w:sz w:val="24"/>
        </w:rPr>
      </w:r>
    </w:p>
    <w:bookmarkStart w:id="75" w:name="P75"/>
    <w:bookmarkEnd w:id="75"/>
    <w:p>
      <w:pPr>
        <w:pStyle w:val="0"/>
        <w:ind w:firstLine="540"/>
        <w:jc w:val="both"/>
      </w:pPr>
      <w:r>
        <w:rPr>
          <w:sz w:val="24"/>
        </w:rP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</w:t>
      </w:r>
      <w:hyperlink w:history="0" r:id="rId2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статьями 8</w:t>
        </w:r>
      </w:hyperlink>
      <w:r>
        <w:rPr>
          <w:sz w:val="24"/>
        </w:rPr>
        <w:t xml:space="preserve"> - </w:t>
      </w:r>
      <w:hyperlink w:history="0" r:id="rId23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10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Исполнитель - юридическое лицо обязан предоставить потребителю и (или) заказчику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адрес своего сайта в информационно-телекоммуникационной сети "Интернет" (далее - сеть "Интернет") (при его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Исполнитель - индивидуальный предприниматель обязан предоставить потребителю и (или) заказчику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основной государственный регистрационный номер;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фамилия, имя и отчество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адрес (адреса) места жительства и осуществления медицинской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адрес своего сайта в сети "Интернет" (при его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bookmarkStart w:id="87" w:name="P87"/>
    <w:bookmarkEnd w:id="8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Исполнителем в соответствии со </w:t>
      </w:r>
      <w:hyperlink w:history="0" r:id="rId24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статьей 9</w:t>
        </w:r>
      </w:hyperlink>
      <w:r>
        <w:rPr>
          <w:sz w:val="24"/>
        </w:rPr>
        <w:t xml:space="preserve">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Помимо информации, предусмотренной </w:t>
      </w:r>
      <w:hyperlink w:history="0" w:anchor="P75" w:tooltip="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&quot;О защите прав потребителей&quot;.">
        <w:r>
          <w:rPr>
            <w:sz w:val="24"/>
            <w:color w:val="0000ff"/>
          </w:rPr>
          <w:t xml:space="preserve">пунктами 12</w:t>
        </w:r>
      </w:hyperlink>
      <w:r>
        <w:rPr>
          <w:sz w:val="24"/>
        </w:rPr>
        <w:t xml:space="preserve"> - </w:t>
      </w:r>
      <w:hyperlink w:history="0" w:anchor="P87" w:tooltip="16. Исполнителем в соответствии со статьей 9 Закона Российской Федерации &quot;О защите прав потребителей&quot;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">
        <w:r>
          <w:rPr>
            <w:sz w:val="24"/>
            <w:color w:val="0000ff"/>
          </w:rPr>
          <w:t xml:space="preserve">16</w:t>
        </w:r>
      </w:hyperlink>
      <w:r>
        <w:rPr>
          <w:sz w:val="24"/>
        </w:rPr>
        <w:t xml:space="preserve"> настоящих Правил, исполнитель обязан довести до сведения потребителя и (или) заказчика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перечень платных медицинских услуг, соответствующих номенклатуре медицинских услуг, предусмотренной </w:t>
      </w:r>
      <w:hyperlink w:history="0" w:anchor="P70" w:tooltip="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">
        <w:r>
          <w:rPr>
            <w:sz w:val="24"/>
            <w:color w:val="0000ff"/>
          </w:rPr>
          <w:t xml:space="preserve">пунктом 11</w:t>
        </w:r>
      </w:hyperlink>
      <w:r>
        <w:rPr>
          <w:sz w:val="24"/>
        </w:rPr>
        <w:t xml:space="preserve"> настоящих Правил, с указанием цен в рублях;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</w:t>
      </w:r>
      <w:hyperlink w:history="0" r:id="rId25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сроки ожидания предоставления платных медицинских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график работы медицинских работников, участвующих в предоставлении платных медицинских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образцы договоров;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Информация, указанная в </w:t>
      </w:r>
      <w:hyperlink w:history="0" w:anchor="P75" w:tooltip="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&quot;О защите прав потребителей&quot;.">
        <w:r>
          <w:rPr>
            <w:sz w:val="24"/>
            <w:color w:val="0000ff"/>
          </w:rPr>
          <w:t xml:space="preserve">пунктах 12</w:t>
        </w:r>
      </w:hyperlink>
      <w:r>
        <w:rPr>
          <w:sz w:val="24"/>
        </w:rPr>
        <w:t xml:space="preserve"> - </w:t>
      </w:r>
      <w:hyperlink w:history="0" w:anchor="P87" w:tooltip="16. Исполнителем в соответствии со статьей 9 Закона Российской Федерации &quot;О защите прав потребителей&quot;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">
        <w:r>
          <w:rPr>
            <w:sz w:val="24"/>
            <w:color w:val="0000ff"/>
          </w:rPr>
          <w:t xml:space="preserve">16</w:t>
        </w:r>
      </w:hyperlink>
      <w:r>
        <w:rPr>
          <w:sz w:val="24"/>
        </w:rP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другие сведения, относящиеся к предмету договора.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w:history="0" r:id="rId2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w:history="0" r:id="rId27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Российской Федерации "О защите прав потребителей".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Порядок заключения договора и оплаты 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22. Договор заключается потребителем и (или) заказчиком с исполнителем в письменной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Договор должен содержать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сведения об исполнителе: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w:history="0" r:id="rId28" w:tooltip="Постановление Правительства РФ от 01.06.2021 N 852 (ред. от 08.05.2025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 и признании утратившими силу некоторых актов Правительства Российской Федерации&quot; (вместе с &quot;Положением о лицензировании медицинской деятельности (за исключением указанной деятельности, осуществляем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предоставляемых работ (услуг), составляющих медицинскую деятельность, в соответствии с лицензией;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сведения о законном представителе потребителя или лице, заключающем договор от имени потребителя: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наличии), адрес места жительства и телефон;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сведения о заказчике (в том числе если заказчик и законный представитель являются одним лицом):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наличии), адрес места жительства и телефон заказчика - физического лица;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 заказчика;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 законного представителя потребителя;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перечень платных медицинских услуг, предоставляемых в соответствии с договором;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стоимость платных медицинских услуг, сроки и порядок их оплаты;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условия и сроки ожидания платных медицинских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сведения о лице, заключающем договор от имени исполнителя: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имя, отчество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должность;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документ, подтверждающий полномочия указанного лица;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ответственность сторон за невыполнение условий договора;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порядок изменения и расторжения договора;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иные условия, определяемые по соглашению сторон.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Договор составляется в 3 экземплярах, один из которых находится у исполнителя, второй - у заказчика, третий - у потребителя.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Договор хранится в порядке, определенном законодательством Российской Федерации об архивном деле 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w:history="0" r:id="rId2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10 части 2 статьи 81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копия договора с приложениями и дополнительными соглашениями к нему (в случае заключения);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справка об оплате медицинских услуг по установленной форме;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Порядок предоставления платных 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w:history="0" r:id="rId30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главой III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w:history="0" r:id="rId31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Российской Федерации "О защите прав потребителей".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Особенности оказания медицинских услуг (выполнения</w:t>
      </w:r>
    </w:p>
    <w:p>
      <w:pPr>
        <w:pStyle w:val="2"/>
        <w:jc w:val="center"/>
      </w:pPr>
      <w:r>
        <w:rPr>
          <w:sz w:val="24"/>
        </w:rPr>
        <w:t xml:space="preserve">работ) при заключении договора дистанционным способом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bookmarkStart w:id="178" w:name="P178"/>
    <w:bookmarkEnd w:id="17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основной государственный регистрационный номер исполнителя;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номера телефонов и режим работы исполнителя;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идентификационный номер налогоплательщика;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информация об оказываемой услуге (выполняемой работе), предусмотренная </w:t>
      </w:r>
      <w:hyperlink w:history="0" r:id="rId3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статьей 10</w:t>
        </w:r>
      </w:hyperlink>
      <w:r>
        <w:rPr>
          <w:sz w:val="24"/>
        </w:rPr>
        <w:t xml:space="preserve"> Закона Российской Федерации "О защите прав потребителей";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способы оплаты услуги (работы);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44. Указанная в </w:t>
      </w:r>
      <w:hyperlink w:history="0" w:anchor="P178" w:tooltip="43. При заключении договора дистанционным способом потребителю должна быть предоставлена возможность ознакомиться со следующей информацией:">
        <w:r>
          <w:rPr>
            <w:sz w:val="24"/>
            <w:color w:val="0000ff"/>
          </w:rPr>
          <w:t xml:space="preserve">пункте 43</w:t>
        </w:r>
      </w:hyperlink>
      <w:r>
        <w:rPr>
          <w:sz w:val="24"/>
        </w:rPr>
        <w:t xml:space="preserve">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w:history="0" r:id="rId33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статей 16.1</w:t>
        </w:r>
      </w:hyperlink>
      <w:r>
        <w:rPr>
          <w:sz w:val="24"/>
        </w:rPr>
        <w:t xml:space="preserve"> и </w:t>
      </w:r>
      <w:hyperlink w:history="0" r:id="rId34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37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w:history="0" r:id="rId35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статей 16.1</w:t>
        </w:r>
      </w:hyperlink>
      <w:r>
        <w:rPr>
          <w:sz w:val="24"/>
        </w:rPr>
        <w:t xml:space="preserve"> и </w:t>
      </w:r>
      <w:hyperlink w:history="0" r:id="rId36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37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VII. Ответственность исполнителя при предоставлении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Федерации.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11 мая 2023 г. N 736</w:t>
      </w:r>
    </w:p>
    <w:p>
      <w:pPr>
        <w:pStyle w:val="0"/>
        <w:jc w:val="right"/>
      </w:pPr>
      <w:r>
        <w:rPr>
          <w:sz w:val="24"/>
        </w:rPr>
      </w:r>
    </w:p>
    <w:bookmarkStart w:id="213" w:name="P213"/>
    <w:bookmarkEnd w:id="213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АКТЫ ПРАВИТЕЛЬСТВА РОССИЙСКОЙ ФЕДЕРАЦИИ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37" w:tooltip="Постановление Правительства РФ от 28.07.2008 N 574 (ред. от 29.12.2016) &quot;Об утверждении Положения о независимой военно-врачебной экспертизе&quot; ------------ Недействующая редакция {КонсультантПлюс}">
        <w:r>
          <w:rPr>
            <w:sz w:val="24"/>
            <w:color w:val="0000ff"/>
          </w:rPr>
          <w:t xml:space="preserve">Абзац первый пункта 12</w:t>
        </w:r>
      </w:hyperlink>
      <w:r>
        <w:rPr>
          <w:sz w:val="24"/>
        </w:rPr>
        <w:t xml:space="preserve"> Положения о независимой военно-врачебной экспертизе, утвержденного постановлением Правительства Российской Федерации от 28 июля 2008 г. N 574 "Об утверждении Положения о независимой военно-врачебной экспертизе" (Собрание законодательства Российской Федерации, 2008, N 31, ст. 3744; 2013, N 28, ст. 3831),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</w:t>
      </w:r>
      <w:hyperlink w:history="0" r:id="rId3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частью 7 статьи 84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 Правительством Российской Федерации.".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</w:t>
      </w:r>
      <w:hyperlink w:history="0" r:id="rId39" w:tooltip="Распоряжение Правительства РФ от 15.12.2020 N 3340-р (ред. от 20.05.2023) &lt;Об утверждении перечня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------------ Недействующая редакция {КонсультантПлюс}">
        <w:r>
          <w:rPr>
            <w:sz w:val="24"/>
            <w:color w:val="0000ff"/>
          </w:rPr>
          <w:t xml:space="preserve">перечне</w:t>
        </w:r>
      </w:hyperlink>
      <w:r>
        <w:rPr>
          <w:sz w:val="24"/>
        </w:rPr>
        <w:t xml:space="preserve">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 распоряжением Правительства Российской Федерации от 15 декабря 2020 г. N 3340-р (Собрание законодательства Российской Федерации, 2020, N 52, ст. 8906; 2022, N 1, ст. 163), </w:t>
      </w:r>
      <w:hyperlink w:history="0" r:id="rId40" w:tooltip="Распоряжение Правительства РФ от 15.12.2020 N 3340-р (ред. от 20.05.2023) &lt;Об утверждении перечня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------------ Недействующая редакция {КонсультантПлюс}">
        <w:r>
          <w:rPr>
            <w:sz w:val="24"/>
            <w:color w:val="0000ff"/>
          </w:rPr>
          <w:t xml:space="preserve">сноску четвертую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"&lt;****&gt;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</w:t>
      </w:r>
      <w:hyperlink w:history="0" r:id="rId41" w:tooltip="Постановление Правительства РФ от 28.07.2008 N 574 (ред. от 11.05.2023) &quot;Об утверждении Положения о независимой военно-врачебной экспертиз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Российской Федерации от 28 июля 2008 г. N 574 "Об утверждении Положения о независимой военно-врачебной экспертизе" и </w:t>
      </w:r>
      <w:hyperlink w:history="0" r:id="rId42" w:tooltip="Постановление Правительства РФ от 04.07.2013 N 565 (ред. от 24.03.2026) &quot;Об утверждении Положения о военно-врачебной экспертиз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Российской Федерации от 4 июля 2013 г. N 565 "Об утверждении Положения о военно-врачебной экспертизе".".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</w:t>
      </w:r>
      <w:hyperlink w:history="0" r:id="rId43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------------ Недействующая редакция {КонсультантПлюс}">
        <w:r>
          <w:rPr>
            <w:sz w:val="24"/>
            <w:color w:val="0000ff"/>
          </w:rPr>
          <w:t xml:space="preserve">Пункты 203</w:t>
        </w:r>
      </w:hyperlink>
      <w:r>
        <w:rPr>
          <w:sz w:val="24"/>
        </w:rPr>
        <w:t xml:space="preserve">, </w:t>
      </w:r>
      <w:hyperlink w:history="0" r:id="rId44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------------ Недействующая редакция {КонсультантПлюс}">
        <w:r>
          <w:rPr>
            <w:sz w:val="24"/>
            <w:color w:val="0000ff"/>
          </w:rPr>
          <w:t xml:space="preserve">208</w:t>
        </w:r>
      </w:hyperlink>
      <w:r>
        <w:rPr>
          <w:sz w:val="24"/>
        </w:rPr>
        <w:t xml:space="preserve">, </w:t>
      </w:r>
      <w:hyperlink w:history="0" r:id="rId45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------------ Недействующая редакция {КонсультантПлюс}">
        <w:r>
          <w:rPr>
            <w:sz w:val="24"/>
            <w:color w:val="0000ff"/>
          </w:rPr>
          <w:t xml:space="preserve">341</w:t>
        </w:r>
      </w:hyperlink>
      <w:r>
        <w:rPr>
          <w:sz w:val="24"/>
        </w:rPr>
        <w:t xml:space="preserve"> и </w:t>
      </w:r>
      <w:hyperlink w:history="0" r:id="rId46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------------ Недействующая редакция {КонсультантПлюс}">
        <w:r>
          <w:rPr>
            <w:sz w:val="24"/>
            <w:color w:val="0000ff"/>
          </w:rPr>
          <w:t xml:space="preserve">577</w:t>
        </w:r>
      </w:hyperlink>
      <w:r>
        <w:rPr>
          <w:sz w:val="24"/>
        </w:rP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11.05.2023 N 736</w:t>
            <w:br/>
            <w:t>"Об утверждении Правил предоставления медицинскими организациями плат...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docs7.online-sps.ru/cgi/online.cgi?req=doc&amp;base=LAW&amp;n=523556&amp;date=27.04.2026&amp;dst=100892&amp;field=134" TargetMode = "External"/><Relationship Id="rId9" Type="http://schemas.openxmlformats.org/officeDocument/2006/relationships/hyperlink" Target="https://docs7.online-sps.ru/cgi/online.cgi?req=doc&amp;base=LAW&amp;n=515330&amp;date=27.04.2026&amp;dst=63&amp;field=134" TargetMode = "External"/><Relationship Id="rId10" Type="http://schemas.openxmlformats.org/officeDocument/2006/relationships/hyperlink" Target="https://docs7.online-sps.ru/cgi/online.cgi?req=doc&amp;base=LAW&amp;n=136209&amp;date=27.04.2026" TargetMode = "External"/><Relationship Id="rId11" Type="http://schemas.openxmlformats.org/officeDocument/2006/relationships/hyperlink" Target="https://docs7.online-sps.ru/cgi/online.cgi?req=doc&amp;base=LAW&amp;n=523556&amp;date=27.04.2026" TargetMode = "External"/><Relationship Id="rId12" Type="http://schemas.openxmlformats.org/officeDocument/2006/relationships/hyperlink" Target="https://docs7.online-sps.ru/cgi/online.cgi?req=doc&amp;base=LAW&amp;n=515330&amp;date=27.04.2026&amp;dst=100008&amp;field=134" TargetMode = "External"/><Relationship Id="rId13" Type="http://schemas.openxmlformats.org/officeDocument/2006/relationships/hyperlink" Target="https://docs7.online-sps.ru/cgi/online.cgi?req=doc&amp;base=LAW&amp;n=523556&amp;date=27.04.2026&amp;dst=426&amp;field=134" TargetMode = "External"/><Relationship Id="rId14" Type="http://schemas.openxmlformats.org/officeDocument/2006/relationships/hyperlink" Target="https://docs7.online-sps.ru/cgi/online.cgi?req=doc&amp;base=LAW&amp;n=141711&amp;date=27.04.2026&amp;dst=100068&amp;field=134" TargetMode = "External"/><Relationship Id="rId15" Type="http://schemas.openxmlformats.org/officeDocument/2006/relationships/hyperlink" Target="https://docs7.online-sps.ru/cgi/online.cgi?req=doc&amp;base=LAW&amp;n=522588&amp;date=27.04.2026&amp;dst=100026&amp;field=134" TargetMode = "External"/><Relationship Id="rId16" Type="http://schemas.openxmlformats.org/officeDocument/2006/relationships/hyperlink" Target="https://docs7.online-sps.ru/cgi/online.cgi?req=doc&amp;base=LAW&amp;n=523556&amp;date=27.04.2026&amp;dst=100273&amp;field=134" TargetMode = "External"/><Relationship Id="rId17" Type="http://schemas.openxmlformats.org/officeDocument/2006/relationships/hyperlink" Target="https://docs7.online-sps.ru/cgi/online.cgi?req=doc&amp;base=LAW&amp;n=491151&amp;date=27.04.2026&amp;dst=100010&amp;field=134" TargetMode = "External"/><Relationship Id="rId18" Type="http://schemas.openxmlformats.org/officeDocument/2006/relationships/hyperlink" Target="https://docs7.online-sps.ru/cgi/online.cgi?req=doc&amp;base=LAW&amp;n=141711&amp;date=27.04.2026&amp;dst=100116&amp;field=134" TargetMode = "External"/><Relationship Id="rId19" Type="http://schemas.openxmlformats.org/officeDocument/2006/relationships/hyperlink" Target="https://docs7.online-sps.ru/cgi/online.cgi?req=doc&amp;base=LAW&amp;n=141711&amp;date=27.04.2026&amp;dst=100003&amp;field=134" TargetMode = "External"/><Relationship Id="rId20" Type="http://schemas.openxmlformats.org/officeDocument/2006/relationships/hyperlink" Target="https://docs7.online-sps.ru/cgi/online.cgi?req=doc&amp;base=LAW&amp;n=519392&amp;date=27.04.2026" TargetMode = "External"/><Relationship Id="rId21" Type="http://schemas.openxmlformats.org/officeDocument/2006/relationships/hyperlink" Target="https://docs7.online-sps.ru/cgi/online.cgi?req=doc&amp;base=LAW&amp;n=141711&amp;date=27.04.2026&amp;dst=100005&amp;field=134" TargetMode = "External"/><Relationship Id="rId22" Type="http://schemas.openxmlformats.org/officeDocument/2006/relationships/hyperlink" Target="https://docs7.online-sps.ru/cgi/online.cgi?req=doc&amp;base=LAW&amp;n=515330&amp;date=27.04.2026&amp;dst=100052&amp;field=134" TargetMode = "External"/><Relationship Id="rId23" Type="http://schemas.openxmlformats.org/officeDocument/2006/relationships/hyperlink" Target="https://docs7.online-sps.ru/cgi/online.cgi?req=doc&amp;base=LAW&amp;n=515330&amp;date=27.04.2026&amp;dst=100060&amp;field=134" TargetMode = "External"/><Relationship Id="rId24" Type="http://schemas.openxmlformats.org/officeDocument/2006/relationships/hyperlink" Target="https://docs7.online-sps.ru/cgi/online.cgi?req=doc&amp;base=LAW&amp;n=515330&amp;date=27.04.2026&amp;dst=100477&amp;field=134" TargetMode = "External"/><Relationship Id="rId25" Type="http://schemas.openxmlformats.org/officeDocument/2006/relationships/hyperlink" Target="www.pravo.gov.ru" TargetMode = "External"/><Relationship Id="rId26" Type="http://schemas.openxmlformats.org/officeDocument/2006/relationships/hyperlink" Target="https://docs7.online-sps.ru/cgi/online.cgi?req=doc&amp;base=LAW&amp;n=523556&amp;date=27.04.2026" TargetMode = "External"/><Relationship Id="rId27" Type="http://schemas.openxmlformats.org/officeDocument/2006/relationships/hyperlink" Target="https://docs7.online-sps.ru/cgi/online.cgi?req=doc&amp;base=LAW&amp;n=515330&amp;date=27.04.2026" TargetMode = "External"/><Relationship Id="rId28" Type="http://schemas.openxmlformats.org/officeDocument/2006/relationships/hyperlink" Target="https://docs7.online-sps.ru/cgi/online.cgi?req=doc&amp;base=LAW&amp;n=504972&amp;date=27.04.2026&amp;dst=100084&amp;field=134" TargetMode = "External"/><Relationship Id="rId29" Type="http://schemas.openxmlformats.org/officeDocument/2006/relationships/hyperlink" Target="https://docs7.online-sps.ru/cgi/online.cgi?req=doc&amp;base=LAW&amp;n=523556&amp;date=27.04.2026&amp;dst=101183&amp;field=134" TargetMode = "External"/><Relationship Id="rId30" Type="http://schemas.openxmlformats.org/officeDocument/2006/relationships/hyperlink" Target="https://docs7.online-sps.ru/cgi/online.cgi?req=doc&amp;base=LAW&amp;n=515330&amp;date=27.04.2026&amp;dst=100185&amp;field=134" TargetMode = "External"/><Relationship Id="rId31" Type="http://schemas.openxmlformats.org/officeDocument/2006/relationships/hyperlink" Target="https://docs7.online-sps.ru/cgi/online.cgi?req=doc&amp;base=LAW&amp;n=515330&amp;date=27.04.2026" TargetMode = "External"/><Relationship Id="rId32" Type="http://schemas.openxmlformats.org/officeDocument/2006/relationships/hyperlink" Target="https://docs7.online-sps.ru/cgi/online.cgi?req=doc&amp;base=LAW&amp;n=515330&amp;date=27.04.2026&amp;dst=100060&amp;field=134" TargetMode = "External"/><Relationship Id="rId33" Type="http://schemas.openxmlformats.org/officeDocument/2006/relationships/hyperlink" Target="https://docs7.online-sps.ru/cgi/online.cgi?req=doc&amp;base=LAW&amp;n=515330&amp;date=27.04.2026&amp;dst=97&amp;field=134" TargetMode = "External"/><Relationship Id="rId34" Type="http://schemas.openxmlformats.org/officeDocument/2006/relationships/hyperlink" Target="https://docs7.online-sps.ru/cgi/online.cgi?req=doc&amp;base=LAW&amp;n=515330&amp;date=27.04.2026&amp;dst=100474&amp;field=134" TargetMode = "External"/><Relationship Id="rId35" Type="http://schemas.openxmlformats.org/officeDocument/2006/relationships/hyperlink" Target="https://docs7.online-sps.ru/cgi/online.cgi?req=doc&amp;base=LAW&amp;n=515330&amp;date=27.04.2026&amp;dst=97&amp;field=134" TargetMode = "External"/><Relationship Id="rId36" Type="http://schemas.openxmlformats.org/officeDocument/2006/relationships/hyperlink" Target="https://docs7.online-sps.ru/cgi/online.cgi?req=doc&amp;base=LAW&amp;n=515330&amp;date=27.04.2026&amp;dst=100474&amp;field=134" TargetMode = "External"/><Relationship Id="rId37" Type="http://schemas.openxmlformats.org/officeDocument/2006/relationships/hyperlink" Target="https://docs7.online-sps.ru/cgi/online.cgi?req=doc&amp;base=LAW&amp;n=210348&amp;date=27.04.2026&amp;dst=7&amp;field=134" TargetMode = "External"/><Relationship Id="rId38" Type="http://schemas.openxmlformats.org/officeDocument/2006/relationships/hyperlink" Target="https://docs7.online-sps.ru/cgi/online.cgi?req=doc&amp;base=LAW&amp;n=523556&amp;date=27.04.2026&amp;dst=100892&amp;field=134" TargetMode = "External"/><Relationship Id="rId39" Type="http://schemas.openxmlformats.org/officeDocument/2006/relationships/hyperlink" Target="https://docs7.online-sps.ru/cgi/online.cgi?req=doc&amp;base=LAW&amp;n=447972&amp;date=27.04.2026&amp;dst=100007&amp;field=134" TargetMode = "External"/><Relationship Id="rId40" Type="http://schemas.openxmlformats.org/officeDocument/2006/relationships/hyperlink" Target="https://docs7.online-sps.ru/cgi/online.cgi?req=doc&amp;base=LAW&amp;n=447972&amp;date=27.04.2026&amp;dst=8&amp;field=134" TargetMode = "External"/><Relationship Id="rId41" Type="http://schemas.openxmlformats.org/officeDocument/2006/relationships/hyperlink" Target="https://docs7.online-sps.ru/cgi/online.cgi?req=doc&amp;base=LAW&amp;n=447025&amp;date=27.04.2026" TargetMode = "External"/><Relationship Id="rId42" Type="http://schemas.openxmlformats.org/officeDocument/2006/relationships/hyperlink" Target="https://docs7.online-sps.ru/cgi/online.cgi?req=doc&amp;base=LAW&amp;n=529953&amp;date=27.04.2026" TargetMode = "External"/><Relationship Id="rId43" Type="http://schemas.openxmlformats.org/officeDocument/2006/relationships/hyperlink" Target="https://docs7.online-sps.ru/cgi/online.cgi?req=doc&amp;base=LAW&amp;n=451582&amp;date=27.04.2026&amp;dst=100264&amp;field=134" TargetMode = "External"/><Relationship Id="rId44" Type="http://schemas.openxmlformats.org/officeDocument/2006/relationships/hyperlink" Target="https://docs7.online-sps.ru/cgi/online.cgi?req=doc&amp;base=LAW&amp;n=451582&amp;date=27.04.2026&amp;dst=100269&amp;field=134" TargetMode = "External"/><Relationship Id="rId45" Type="http://schemas.openxmlformats.org/officeDocument/2006/relationships/hyperlink" Target="https://docs7.online-sps.ru/cgi/online.cgi?req=doc&amp;base=LAW&amp;n=451582&amp;date=27.04.2026&amp;dst=100405&amp;field=134" TargetMode = "External"/><Relationship Id="rId46" Type="http://schemas.openxmlformats.org/officeDocument/2006/relationships/hyperlink" Target="https://docs7.online-sps.ru/cgi/online.cgi?req=doc&amp;base=LAW&amp;n=451582&amp;date=27.04.2026&amp;dst=100700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11.05.2023 N 736
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</dc:title>
  <dcterms:created xsi:type="dcterms:W3CDTF">2026-04-27T12:00:18Z</dcterms:created>
</cp:coreProperties>
</file>